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9E4" w:rsidRDefault="005169E4" w:rsidP="005169E4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360" w:lineRule="auto"/>
        <w:ind w:right="280" w:firstLine="0"/>
        <w:jc w:val="center"/>
      </w:pPr>
      <w:r>
        <w:t>РЕЙТИНГ № 2 по Управлению проектами</w:t>
      </w:r>
    </w:p>
    <w:p w:rsidR="005169E4" w:rsidRDefault="005169E4" w:rsidP="00CD5E94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 w:firstLine="0"/>
      </w:pP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200"/>
          <w:tab w:val="left" w:pos="3740"/>
        </w:tabs>
        <w:spacing w:before="0" w:after="0" w:line="276" w:lineRule="auto"/>
      </w:pPr>
      <w:r>
        <w:t xml:space="preserve"> Какие классификаций инвестиций вы знаете?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293"/>
          <w:tab w:val="left" w:pos="3740"/>
        </w:tabs>
        <w:spacing w:before="0" w:after="0" w:line="276" w:lineRule="auto"/>
      </w:pPr>
      <w:r>
        <w:t>Источники финансирования инвестиционных проектов.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/>
      </w:pPr>
      <w:r>
        <w:t xml:space="preserve">Что такое денежный поток. Виды денежных потоков — дать краткую характеристику. </w:t>
      </w:r>
      <w:r>
        <w:rPr>
          <w:rStyle w:val="211pt"/>
        </w:rPr>
        <w:t>(Ликвидационный, операционный, инвестиционный, финансовый)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200"/>
          <w:tab w:val="left" w:pos="3740"/>
        </w:tabs>
        <w:spacing w:before="0" w:after="0" w:line="276" w:lineRule="auto"/>
      </w:pPr>
      <w:r>
        <w:t>Что такое капитальное строительство и его составляющие элементы?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200"/>
          <w:tab w:val="left" w:pos="3740"/>
        </w:tabs>
        <w:spacing w:before="0" w:after="0" w:line="276" w:lineRule="auto"/>
      </w:pPr>
      <w:r>
        <w:t>В чем различия между капитальными вложениями и инвестициями, между экономической эффективностью и экономическим эффектом.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/>
      </w:pPr>
      <w:r>
        <w:t>Назовите статические показатели эффективности инвестиционного проекта (капитальных вложений) и дайте им определение. Поясните, как они рассчитываются?</w:t>
      </w:r>
    </w:p>
    <w:p w:rsidR="005169E4" w:rsidRPr="00E40110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/>
        <w:rPr>
          <w:rFonts w:eastAsiaTheme="minorEastAsia"/>
          <w:lang w:eastAsia="ru-RU"/>
        </w:rPr>
      </w:pPr>
      <w:r>
        <w:t>Назовите динамические показатели эффективности инвестиционного проекта и дайте им определения, а также покажите, как они рассчитываются.</w:t>
      </w:r>
    </w:p>
    <w:p w:rsidR="005169E4" w:rsidRPr="00E40110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/>
        <w:rPr>
          <w:rFonts w:eastAsiaTheme="minorEastAsia"/>
          <w:lang w:eastAsia="ru-RU"/>
        </w:rPr>
      </w:pPr>
      <w:r w:rsidRPr="00E40110">
        <w:rPr>
          <w:rFonts w:eastAsiaTheme="minorEastAsia"/>
          <w:lang w:eastAsia="ru-RU"/>
        </w:rPr>
        <w:t>Экспертиза и оценка инвестиционного проекта</w:t>
      </w:r>
    </w:p>
    <w:p w:rsidR="005169E4" w:rsidRDefault="005169E4" w:rsidP="00CD5E94">
      <w:pPr>
        <w:pStyle w:val="20"/>
        <w:numPr>
          <w:ilvl w:val="0"/>
          <w:numId w:val="1"/>
        </w:numPr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right="280"/>
        <w:rPr>
          <w:rFonts w:eastAsiaTheme="minorEastAsia"/>
          <w:lang w:eastAsia="ru-RU"/>
        </w:rPr>
      </w:pPr>
      <w:r w:rsidRPr="00E40110">
        <w:rPr>
          <w:rFonts w:eastAsiaTheme="minorEastAsia"/>
          <w:lang w:eastAsia="ru-RU"/>
        </w:rPr>
        <w:t>Управление коммуникациями проекта</w:t>
      </w:r>
    </w:p>
    <w:p w:rsidR="005169E4" w:rsidRPr="00507CA2" w:rsidRDefault="005169E4" w:rsidP="00CD5E94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07CA2">
        <w:rPr>
          <w:rFonts w:ascii="Times New Roman" w:hAnsi="Times New Roman" w:cs="Times New Roman"/>
          <w:sz w:val="28"/>
          <w:szCs w:val="28"/>
        </w:rPr>
        <w:t xml:space="preserve">  Календарное планирование проекта. Бизнес – планирование проекта</w:t>
      </w:r>
    </w:p>
    <w:p w:rsidR="005169E4" w:rsidRPr="00507CA2" w:rsidRDefault="005169E4" w:rsidP="00CD5E94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CA2">
        <w:rPr>
          <w:rFonts w:ascii="Times New Roman" w:hAnsi="Times New Roman" w:cs="Times New Roman"/>
          <w:sz w:val="28"/>
          <w:szCs w:val="28"/>
        </w:rPr>
        <w:t>Управление недвижимостью (</w:t>
      </w:r>
      <w:proofErr w:type="spellStart"/>
      <w:r w:rsidRPr="00507CA2">
        <w:rPr>
          <w:rFonts w:ascii="Times New Roman" w:hAnsi="Times New Roman" w:cs="Times New Roman"/>
          <w:sz w:val="28"/>
          <w:szCs w:val="28"/>
        </w:rPr>
        <w:t>девелепмент</w:t>
      </w:r>
      <w:proofErr w:type="spellEnd"/>
      <w:r w:rsidRPr="00507CA2">
        <w:rPr>
          <w:rFonts w:ascii="Times New Roman" w:hAnsi="Times New Roman" w:cs="Times New Roman"/>
          <w:sz w:val="28"/>
          <w:szCs w:val="28"/>
        </w:rPr>
        <w:t>)</w:t>
      </w:r>
    </w:p>
    <w:p w:rsidR="005169E4" w:rsidRPr="00E40110" w:rsidRDefault="005169E4" w:rsidP="00CD5E94">
      <w:pPr>
        <w:pStyle w:val="20"/>
        <w:shd w:val="clear" w:color="auto" w:fill="auto"/>
        <w:tabs>
          <w:tab w:val="left" w:pos="1418"/>
          <w:tab w:val="left" w:pos="3740"/>
        </w:tabs>
        <w:spacing w:before="0" w:after="0" w:line="276" w:lineRule="auto"/>
        <w:ind w:left="720" w:right="280" w:firstLine="0"/>
        <w:rPr>
          <w:rFonts w:eastAsiaTheme="minorEastAsia"/>
          <w:lang w:eastAsia="ru-RU"/>
        </w:rPr>
      </w:pPr>
    </w:p>
    <w:p w:rsidR="005169E4" w:rsidRDefault="005169E4" w:rsidP="00CD5E94">
      <w:pPr>
        <w:pStyle w:val="20"/>
        <w:shd w:val="clear" w:color="auto" w:fill="auto"/>
        <w:tabs>
          <w:tab w:val="left" w:pos="1283"/>
          <w:tab w:val="left" w:pos="3740"/>
        </w:tabs>
        <w:spacing w:before="0" w:after="0" w:line="276" w:lineRule="auto"/>
        <w:ind w:firstLine="0"/>
      </w:pPr>
      <w:bookmarkStart w:id="0" w:name="_GoBack"/>
      <w:bookmarkEnd w:id="0"/>
    </w:p>
    <w:p w:rsidR="005169E4" w:rsidRDefault="005169E4" w:rsidP="00CD5E94">
      <w:pPr>
        <w:pStyle w:val="20"/>
        <w:shd w:val="clear" w:color="auto" w:fill="auto"/>
        <w:tabs>
          <w:tab w:val="left" w:pos="1283"/>
          <w:tab w:val="left" w:pos="3740"/>
        </w:tabs>
        <w:spacing w:before="0" w:after="0" w:line="276" w:lineRule="auto"/>
        <w:ind w:firstLine="0"/>
      </w:pPr>
    </w:p>
    <w:p w:rsidR="005169E4" w:rsidRDefault="005169E4" w:rsidP="00CD5E94">
      <w:pPr>
        <w:pStyle w:val="20"/>
        <w:shd w:val="clear" w:color="auto" w:fill="auto"/>
        <w:tabs>
          <w:tab w:val="left" w:pos="1283"/>
          <w:tab w:val="left" w:pos="3740"/>
        </w:tabs>
        <w:spacing w:before="0" w:after="0" w:line="276" w:lineRule="auto"/>
        <w:ind w:firstLine="0"/>
      </w:pPr>
    </w:p>
    <w:p w:rsidR="009A2DE6" w:rsidRDefault="009A2DE6" w:rsidP="00CD5E94">
      <w:pPr>
        <w:spacing w:line="276" w:lineRule="auto"/>
      </w:pPr>
    </w:p>
    <w:sectPr w:rsidR="009A2DE6" w:rsidSect="009B6E78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F1612"/>
    <w:multiLevelType w:val="hybridMultilevel"/>
    <w:tmpl w:val="EF542D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11E"/>
    <w:rsid w:val="0049711E"/>
    <w:rsid w:val="005169E4"/>
    <w:rsid w:val="009A2DE6"/>
    <w:rsid w:val="00CD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83CE3-5737-4E7E-BBA0-17D033724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5169E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basedOn w:val="2"/>
    <w:rsid w:val="005169E4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5169E4"/>
    <w:pPr>
      <w:widowControl w:val="0"/>
      <w:shd w:val="clear" w:color="auto" w:fill="FFFFFF"/>
      <w:spacing w:before="300" w:after="360" w:line="269" w:lineRule="exact"/>
      <w:ind w:hanging="3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34"/>
    <w:qFormat/>
    <w:rsid w:val="00516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2023-10-07T07:21:00Z</dcterms:created>
  <dcterms:modified xsi:type="dcterms:W3CDTF">2023-10-07T07:21:00Z</dcterms:modified>
</cp:coreProperties>
</file>